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84" w:rsidRDefault="00C06D84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A536DD">
        <w:rPr>
          <w:b/>
          <w:caps/>
          <w:color w:val="FF0000"/>
          <w:sz w:val="36"/>
          <w:szCs w:val="36"/>
        </w:rPr>
        <w:t>30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A536DD">
        <w:rPr>
          <w:b/>
          <w:caps/>
          <w:color w:val="FF0000"/>
          <w:sz w:val="36"/>
          <w:szCs w:val="36"/>
        </w:rPr>
        <w:t>2</w:t>
      </w:r>
      <w:r w:rsidR="00595399">
        <w:rPr>
          <w:b/>
          <w:caps/>
          <w:color w:val="FF0000"/>
          <w:sz w:val="36"/>
          <w:szCs w:val="36"/>
        </w:rPr>
        <w:t>7.</w:t>
      </w:r>
      <w:r w:rsidR="00A536DD">
        <w:rPr>
          <w:b/>
          <w:caps/>
          <w:color w:val="FF0000"/>
          <w:sz w:val="36"/>
          <w:szCs w:val="36"/>
        </w:rPr>
        <w:t>8</w:t>
      </w:r>
      <w:r w:rsidR="003E2753">
        <w:rPr>
          <w:b/>
          <w:caps/>
          <w:color w:val="FF0000"/>
          <w:sz w:val="36"/>
          <w:szCs w:val="36"/>
        </w:rPr>
        <w:t>.201</w:t>
      </w:r>
      <w:r w:rsidR="00633FA9">
        <w:rPr>
          <w:b/>
          <w:caps/>
          <w:color w:val="FF0000"/>
          <w:sz w:val="36"/>
          <w:szCs w:val="36"/>
        </w:rPr>
        <w:t>8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75193A">
        <w:rPr>
          <w:b/>
          <w:caps/>
          <w:color w:val="FF0000"/>
          <w:sz w:val="36"/>
          <w:szCs w:val="36"/>
        </w:rPr>
        <w:t>1</w:t>
      </w:r>
      <w:r w:rsidR="00B23A43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CA6E68" w:rsidRPr="00406662" w:rsidRDefault="00406662" w:rsidP="00406662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06662">
        <w:rPr>
          <w:b/>
          <w:caps/>
        </w:rPr>
        <w:t>změn</w:t>
      </w:r>
      <w:r>
        <w:rPr>
          <w:b/>
          <w:caps/>
        </w:rPr>
        <w:t xml:space="preserve">A </w:t>
      </w:r>
      <w:r w:rsidRPr="00406662">
        <w:rPr>
          <w:b/>
          <w:caps/>
        </w:rPr>
        <w:t xml:space="preserve">podmínek pronájmu nebytových prostorů </w:t>
      </w:r>
      <w:r>
        <w:rPr>
          <w:b/>
          <w:caps/>
        </w:rPr>
        <w:t xml:space="preserve"> v budově </w:t>
      </w:r>
      <w:proofErr w:type="gramStart"/>
      <w:r w:rsidRPr="00406662">
        <w:rPr>
          <w:b/>
          <w:caps/>
        </w:rPr>
        <w:t>č.p.</w:t>
      </w:r>
      <w:proofErr w:type="gramEnd"/>
      <w:r w:rsidRPr="00406662">
        <w:rPr>
          <w:b/>
          <w:caps/>
        </w:rPr>
        <w:t xml:space="preserve"> 121 na p.p.č. st.240 v k.ú. Kunčice nad Labem</w:t>
      </w:r>
    </w:p>
    <w:p w:rsidR="00CA6E68" w:rsidRDefault="003E19F4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Výběrové řízení </w:t>
      </w:r>
      <w:r w:rsidR="00595399">
        <w:rPr>
          <w:b/>
          <w:caps/>
        </w:rPr>
        <w:t xml:space="preserve">a uzavření smlouvy </w:t>
      </w:r>
      <w:proofErr w:type="gramStart"/>
      <w:r w:rsidR="00595399">
        <w:rPr>
          <w:b/>
          <w:caps/>
        </w:rPr>
        <w:t xml:space="preserve">na </w:t>
      </w:r>
      <w:r w:rsidR="00595399" w:rsidRPr="0033368A">
        <w:rPr>
          <w:b/>
          <w:caps/>
        </w:rPr>
        <w:t xml:space="preserve"> </w:t>
      </w:r>
      <w:r w:rsidRPr="0033368A">
        <w:rPr>
          <w:b/>
          <w:caps/>
        </w:rPr>
        <w:t>„NOVÝ</w:t>
      </w:r>
      <w:proofErr w:type="gramEnd"/>
      <w:r w:rsidRPr="0033368A">
        <w:rPr>
          <w:b/>
          <w:caps/>
        </w:rPr>
        <w:t xml:space="preserve"> CHODNÍK V LOKALITĚ OBCE KUNČICE NAD LABEM (III/32551, III/2953)“</w:t>
      </w:r>
      <w:r w:rsidR="00595399">
        <w:rPr>
          <w:b/>
          <w:caps/>
        </w:rPr>
        <w:t xml:space="preserve"> </w:t>
      </w:r>
    </w:p>
    <w:p w:rsidR="00595399" w:rsidRDefault="00595399" w:rsidP="007E05AF">
      <w:pPr>
        <w:numPr>
          <w:ilvl w:val="0"/>
          <w:numId w:val="5"/>
        </w:numPr>
        <w:spacing w:line="276" w:lineRule="auto"/>
        <w:rPr>
          <w:b/>
          <w:caps/>
        </w:rPr>
      </w:pPr>
      <w:r>
        <w:rPr>
          <w:b/>
          <w:caps/>
        </w:rPr>
        <w:t xml:space="preserve">Uzavření smlouvy na stavební dozor na </w:t>
      </w:r>
      <w:r w:rsidRPr="0033368A">
        <w:rPr>
          <w:b/>
          <w:caps/>
        </w:rPr>
        <w:t>„NOVÝ CHODNÍK V LOKALITĚ OBCE KUNČICE NAD LABEM (III/32551, III/2953)“</w:t>
      </w:r>
    </w:p>
    <w:p w:rsidR="0052504C" w:rsidRDefault="00E2638C" w:rsidP="00604FB5">
      <w:pPr>
        <w:numPr>
          <w:ilvl w:val="0"/>
          <w:numId w:val="5"/>
        </w:numPr>
        <w:spacing w:line="276" w:lineRule="auto"/>
        <w:rPr>
          <w:b/>
          <w:caps/>
        </w:rPr>
      </w:pPr>
      <w:proofErr w:type="gramStart"/>
      <w:r>
        <w:rPr>
          <w:b/>
          <w:caps/>
        </w:rPr>
        <w:t xml:space="preserve">Vyřazení </w:t>
      </w:r>
      <w:r w:rsidR="003E19F4">
        <w:rPr>
          <w:b/>
          <w:caps/>
        </w:rPr>
        <w:t xml:space="preserve"> dlouhodobého</w:t>
      </w:r>
      <w:proofErr w:type="gramEnd"/>
      <w:r w:rsidR="003E19F4">
        <w:rPr>
          <w:b/>
          <w:caps/>
        </w:rPr>
        <w:t xml:space="preserve"> hmotného majetku</w:t>
      </w:r>
    </w:p>
    <w:p w:rsidR="003E19F4" w:rsidRDefault="003E19F4" w:rsidP="0033368A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pronájem </w:t>
      </w:r>
      <w:r w:rsidRPr="003E19F4">
        <w:rPr>
          <w:b/>
          <w:caps/>
        </w:rPr>
        <w:t xml:space="preserve">části pozemku </w:t>
      </w:r>
      <w:proofErr w:type="gramStart"/>
      <w:r w:rsidRPr="003E19F4">
        <w:rPr>
          <w:b/>
          <w:caps/>
        </w:rPr>
        <w:t>p.č.</w:t>
      </w:r>
      <w:proofErr w:type="gramEnd"/>
      <w:r w:rsidRPr="003E19F4">
        <w:rPr>
          <w:b/>
          <w:caps/>
        </w:rPr>
        <w:t xml:space="preserve"> 275/1  v k. ú. Kunčice nad Labem o výměře 250 m</w:t>
      </w:r>
      <w:r w:rsidRPr="003E19F4">
        <w:rPr>
          <w:b/>
          <w:caps/>
          <w:vertAlign w:val="superscript"/>
        </w:rPr>
        <w:t>2</w:t>
      </w:r>
    </w:p>
    <w:p w:rsidR="00353AFC" w:rsidRDefault="00353AFC" w:rsidP="0033368A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pacht na pozemky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324, 325, 327</w:t>
      </w:r>
      <w:r w:rsidR="00EF342F">
        <w:rPr>
          <w:b/>
          <w:caps/>
        </w:rPr>
        <w:t xml:space="preserve"> </w:t>
      </w:r>
      <w:r>
        <w:rPr>
          <w:b/>
          <w:caps/>
        </w:rPr>
        <w:t xml:space="preserve">a část pozemku p. Č. 328 </w:t>
      </w:r>
      <w:r w:rsidRPr="003E19F4">
        <w:rPr>
          <w:b/>
          <w:caps/>
        </w:rPr>
        <w:t>v k. ú. Kunčice nad Labem</w:t>
      </w:r>
      <w:r>
        <w:rPr>
          <w:b/>
          <w:caps/>
        </w:rPr>
        <w:t xml:space="preserve"> o celkové výměře </w:t>
      </w:r>
      <w:r w:rsidR="00EF342F">
        <w:rPr>
          <w:b/>
          <w:caps/>
        </w:rPr>
        <w:t xml:space="preserve">4.375 </w:t>
      </w:r>
      <w:r w:rsidR="00EF342F" w:rsidRPr="003E19F4">
        <w:rPr>
          <w:b/>
          <w:caps/>
        </w:rPr>
        <w:t>m</w:t>
      </w:r>
      <w:r w:rsidR="00EF342F" w:rsidRPr="003E19F4">
        <w:rPr>
          <w:b/>
          <w:caps/>
          <w:vertAlign w:val="superscript"/>
        </w:rPr>
        <w:t>2</w:t>
      </w:r>
    </w:p>
    <w:p w:rsidR="00D20911" w:rsidRPr="00D20911" w:rsidRDefault="003E19F4" w:rsidP="00D20911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Závěr</w:t>
      </w:r>
      <w:r w:rsidR="00D20911">
        <w:rPr>
          <w:b/>
          <w:caps/>
        </w:rPr>
        <w:t>y</w:t>
      </w:r>
      <w:r>
        <w:rPr>
          <w:b/>
          <w:caps/>
        </w:rPr>
        <w:t xml:space="preserve"> kontroly </w:t>
      </w:r>
      <w:proofErr w:type="gramStart"/>
      <w:r>
        <w:rPr>
          <w:b/>
          <w:caps/>
        </w:rPr>
        <w:t xml:space="preserve">kontrolního </w:t>
      </w:r>
      <w:r w:rsidR="00D20911">
        <w:rPr>
          <w:b/>
          <w:caps/>
        </w:rPr>
        <w:t xml:space="preserve"> a </w:t>
      </w:r>
      <w:r w:rsidR="00353AFC">
        <w:rPr>
          <w:b/>
          <w:caps/>
        </w:rPr>
        <w:t xml:space="preserve"> </w:t>
      </w:r>
      <w:r w:rsidR="00D20911">
        <w:rPr>
          <w:b/>
          <w:caps/>
        </w:rPr>
        <w:t>finančního</w:t>
      </w:r>
      <w:proofErr w:type="gramEnd"/>
      <w:r w:rsidR="00D20911">
        <w:rPr>
          <w:b/>
          <w:caps/>
        </w:rPr>
        <w:t xml:space="preserve"> </w:t>
      </w:r>
      <w:r>
        <w:rPr>
          <w:b/>
          <w:caps/>
        </w:rPr>
        <w:t>výboru</w:t>
      </w:r>
    </w:p>
    <w:p w:rsidR="00D20911" w:rsidRDefault="00D20911" w:rsidP="00D20911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D20911">
        <w:rPr>
          <w:b/>
          <w:caps/>
        </w:rPr>
        <w:t>Střednědobý výhled rozpočtu</w:t>
      </w:r>
      <w:r>
        <w:rPr>
          <w:b/>
          <w:caps/>
        </w:rPr>
        <w:t xml:space="preserve"> na roky 2019-</w:t>
      </w:r>
      <w:r w:rsidR="00353AFC">
        <w:rPr>
          <w:b/>
          <w:caps/>
        </w:rPr>
        <w:t>2013</w:t>
      </w:r>
    </w:p>
    <w:p w:rsidR="001752AC" w:rsidRPr="0033368A" w:rsidRDefault="0033368A" w:rsidP="0033368A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ROZPOČTOVÉ OPATŘENÍ Č. </w:t>
      </w:r>
      <w:r w:rsidR="003E19F4">
        <w:rPr>
          <w:b/>
          <w:caps/>
        </w:rPr>
        <w:t>6</w:t>
      </w:r>
      <w:r w:rsidR="001752AC" w:rsidRPr="0033368A">
        <w:rPr>
          <w:b/>
          <w:caps/>
        </w:rPr>
        <w:t>/2018</w:t>
      </w:r>
    </w:p>
    <w:p w:rsidR="007702BC" w:rsidRPr="00CF1AD9" w:rsidRDefault="00D45369" w:rsidP="00CF1AD9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CF1AD9">
        <w:rPr>
          <w:b/>
          <w:caps/>
        </w:rPr>
        <w:t>Diskuz</w:t>
      </w:r>
      <w:r w:rsidR="00362881" w:rsidRPr="00CF1AD9">
        <w:rPr>
          <w:b/>
          <w:caps/>
        </w:rPr>
        <w:t>E</w:t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384955">
        <w:rPr>
          <w:snapToGrid w:val="0"/>
          <w:sz w:val="24"/>
          <w:szCs w:val="24"/>
        </w:rPr>
        <w:t>9</w:t>
      </w:r>
      <w:r w:rsidR="003E19F4">
        <w:rPr>
          <w:snapToGrid w:val="0"/>
          <w:sz w:val="24"/>
          <w:szCs w:val="24"/>
        </w:rPr>
        <w:t>.8.2018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C5785C" w:rsidRDefault="00C5785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</w:p>
    <w:p w:rsidR="00C5785C" w:rsidRDefault="00C5785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</w:p>
    <w:p w:rsidR="00C5785C" w:rsidRDefault="00C5785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75193A" w:rsidRDefault="0075193A" w:rsidP="0075193A">
      <w:pPr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384955">
        <w:rPr>
          <w:snapToGrid w:val="0"/>
        </w:rPr>
        <w:t>9</w:t>
      </w:r>
      <w:r w:rsidR="0033368A">
        <w:rPr>
          <w:snapToGrid w:val="0"/>
        </w:rPr>
        <w:t>.</w:t>
      </w:r>
      <w:r w:rsidR="003E19F4">
        <w:rPr>
          <w:snapToGrid w:val="0"/>
        </w:rPr>
        <w:t>8.2018</w:t>
      </w:r>
      <w:proofErr w:type="gramEnd"/>
    </w:p>
    <w:p w:rsidR="007702BC" w:rsidRDefault="007702BC" w:rsidP="00074888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  <w:r w:rsidR="003E19F4">
        <w:rPr>
          <w:snapToGrid w:val="0"/>
        </w:rPr>
        <w:t>2</w:t>
      </w:r>
      <w:r w:rsidR="00384955">
        <w:rPr>
          <w:snapToGrid w:val="0"/>
        </w:rPr>
        <w:t>7</w:t>
      </w:r>
      <w:r w:rsidR="003E19F4">
        <w:rPr>
          <w:snapToGrid w:val="0"/>
        </w:rPr>
        <w:t>.8.2018</w:t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6AA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6672548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363F4"/>
    <w:rsid w:val="00044D0A"/>
    <w:rsid w:val="00065C1A"/>
    <w:rsid w:val="00065EB0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752AC"/>
    <w:rsid w:val="00182670"/>
    <w:rsid w:val="00185CD6"/>
    <w:rsid w:val="00196B04"/>
    <w:rsid w:val="001A3DD9"/>
    <w:rsid w:val="001B116B"/>
    <w:rsid w:val="001C43AF"/>
    <w:rsid w:val="001C4614"/>
    <w:rsid w:val="001E04BF"/>
    <w:rsid w:val="001E6816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E72F1"/>
    <w:rsid w:val="002F7B4F"/>
    <w:rsid w:val="0033368A"/>
    <w:rsid w:val="00351DCA"/>
    <w:rsid w:val="00353AFC"/>
    <w:rsid w:val="003560E6"/>
    <w:rsid w:val="00362881"/>
    <w:rsid w:val="00364B48"/>
    <w:rsid w:val="003717EC"/>
    <w:rsid w:val="003739CF"/>
    <w:rsid w:val="00376B8F"/>
    <w:rsid w:val="00381072"/>
    <w:rsid w:val="00381382"/>
    <w:rsid w:val="00384955"/>
    <w:rsid w:val="00391528"/>
    <w:rsid w:val="00392BBE"/>
    <w:rsid w:val="003A4EB4"/>
    <w:rsid w:val="003B3653"/>
    <w:rsid w:val="003C1478"/>
    <w:rsid w:val="003D1C4E"/>
    <w:rsid w:val="003E19F4"/>
    <w:rsid w:val="003E2753"/>
    <w:rsid w:val="003E2F41"/>
    <w:rsid w:val="0040261A"/>
    <w:rsid w:val="00402BF4"/>
    <w:rsid w:val="00406662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D6D57"/>
    <w:rsid w:val="004E4300"/>
    <w:rsid w:val="004E50FE"/>
    <w:rsid w:val="004F0433"/>
    <w:rsid w:val="00512E90"/>
    <w:rsid w:val="00516024"/>
    <w:rsid w:val="0052504C"/>
    <w:rsid w:val="005307A2"/>
    <w:rsid w:val="005322B5"/>
    <w:rsid w:val="00532FC5"/>
    <w:rsid w:val="00540EE4"/>
    <w:rsid w:val="00541FC4"/>
    <w:rsid w:val="0054330D"/>
    <w:rsid w:val="00544E94"/>
    <w:rsid w:val="00570C03"/>
    <w:rsid w:val="00595399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FB5"/>
    <w:rsid w:val="00633FA9"/>
    <w:rsid w:val="00635273"/>
    <w:rsid w:val="00653AA6"/>
    <w:rsid w:val="00657900"/>
    <w:rsid w:val="0066109B"/>
    <w:rsid w:val="0067540E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E30F0"/>
    <w:rsid w:val="007034A3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C3568"/>
    <w:rsid w:val="007E05AF"/>
    <w:rsid w:val="007F5A57"/>
    <w:rsid w:val="007F61F1"/>
    <w:rsid w:val="00832AB4"/>
    <w:rsid w:val="00832D31"/>
    <w:rsid w:val="00843740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81A83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536DD"/>
    <w:rsid w:val="00A60810"/>
    <w:rsid w:val="00AA0A84"/>
    <w:rsid w:val="00AA665C"/>
    <w:rsid w:val="00AC3D67"/>
    <w:rsid w:val="00AF435F"/>
    <w:rsid w:val="00B012AA"/>
    <w:rsid w:val="00B0482C"/>
    <w:rsid w:val="00B07C2A"/>
    <w:rsid w:val="00B17168"/>
    <w:rsid w:val="00B17858"/>
    <w:rsid w:val="00B23A43"/>
    <w:rsid w:val="00B31239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06D84"/>
    <w:rsid w:val="00C1158B"/>
    <w:rsid w:val="00C11CD7"/>
    <w:rsid w:val="00C213E4"/>
    <w:rsid w:val="00C52BBF"/>
    <w:rsid w:val="00C5785C"/>
    <w:rsid w:val="00C613D0"/>
    <w:rsid w:val="00CA659C"/>
    <w:rsid w:val="00CA6E68"/>
    <w:rsid w:val="00CB2B22"/>
    <w:rsid w:val="00CC6581"/>
    <w:rsid w:val="00CC6BD6"/>
    <w:rsid w:val="00CD0CC4"/>
    <w:rsid w:val="00CF1AD9"/>
    <w:rsid w:val="00CF2131"/>
    <w:rsid w:val="00D13B26"/>
    <w:rsid w:val="00D20911"/>
    <w:rsid w:val="00D22E6E"/>
    <w:rsid w:val="00D33B71"/>
    <w:rsid w:val="00D377B0"/>
    <w:rsid w:val="00D40EA6"/>
    <w:rsid w:val="00D4502B"/>
    <w:rsid w:val="00D45369"/>
    <w:rsid w:val="00D804B8"/>
    <w:rsid w:val="00D9553D"/>
    <w:rsid w:val="00D9653B"/>
    <w:rsid w:val="00DB4FBA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2638C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EF342F"/>
    <w:rsid w:val="00F05EE3"/>
    <w:rsid w:val="00F22C38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15</cp:revision>
  <cp:lastPrinted>2018-08-09T11:08:00Z</cp:lastPrinted>
  <dcterms:created xsi:type="dcterms:W3CDTF">2018-05-14T07:31:00Z</dcterms:created>
  <dcterms:modified xsi:type="dcterms:W3CDTF">2018-08-09T11:08:00Z</dcterms:modified>
</cp:coreProperties>
</file>