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  <w:bookmarkStart w:id="0" w:name="_GoBack"/>
      <w:bookmarkEnd w:id="0"/>
    </w:p>
    <w:p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7D028D" w:rsidRDefault="0004559D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</w:t>
      </w:r>
      <w:proofErr w:type="spellStart"/>
      <w:r w:rsidRPr="3AEA3B77">
        <w:rPr>
          <w:rFonts w:ascii="Arial" w:eastAsia="Arial" w:hAnsi="Arial" w:cs="Arial"/>
        </w:rPr>
        <w:t>přeshraniční</w:t>
      </w:r>
      <w:proofErr w:type="spellEnd"/>
      <w:r w:rsidRPr="3AEA3B77">
        <w:rPr>
          <w:rFonts w:ascii="Arial" w:eastAsia="Arial" w:hAnsi="Arial" w:cs="Arial"/>
        </w:rPr>
        <w:t xml:space="preserve"> pohyb osob (dále jen „</w:t>
      </w:r>
      <w:proofErr w:type="spellStart"/>
      <w:r w:rsidRPr="3AEA3B77">
        <w:rPr>
          <w:rFonts w:ascii="Arial" w:eastAsia="Arial" w:hAnsi="Arial" w:cs="Arial"/>
        </w:rPr>
        <w:t>Schengenský</w:t>
      </w:r>
      <w:proofErr w:type="spellEnd"/>
      <w:r w:rsidRPr="3AEA3B77">
        <w:rPr>
          <w:rFonts w:ascii="Arial" w:eastAsia="Arial" w:hAnsi="Arial" w:cs="Arial"/>
        </w:rPr>
        <w:t xml:space="preserve">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</w:t>
      </w:r>
      <w:proofErr w:type="spellStart"/>
      <w:r w:rsidRPr="3AEA3B77">
        <w:rPr>
          <w:rFonts w:ascii="Arial" w:eastAsia="Arial" w:hAnsi="Arial" w:cs="Arial"/>
        </w:rPr>
        <w:t>CoV</w:t>
      </w:r>
      <w:proofErr w:type="spellEnd"/>
      <w:r w:rsidRPr="3AEA3B77">
        <w:rPr>
          <w:rFonts w:ascii="Arial" w:eastAsia="Arial" w:hAnsi="Arial" w:cs="Arial"/>
        </w:rPr>
        <w:t>-2</w:t>
      </w:r>
    </w:p>
    <w:p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:rsidR="00B8478C" w:rsidRPr="007D028D" w:rsidRDefault="00B8478C" w:rsidP="00B8478C">
      <w:pPr>
        <w:rPr>
          <w:rFonts w:ascii="Arial" w:hAnsi="Arial" w:cs="Arial"/>
        </w:rPr>
      </w:pP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</w:t>
      </w:r>
      <w:proofErr w:type="spellStart"/>
      <w:r w:rsidRPr="3AEA3B77">
        <w:rPr>
          <w:rFonts w:ascii="Arial" w:eastAsia="Arial" w:hAnsi="Arial" w:cs="Arial"/>
        </w:rPr>
        <w:t>CoV</w:t>
      </w:r>
      <w:proofErr w:type="spellEnd"/>
      <w:r w:rsidRPr="3AEA3B77">
        <w:rPr>
          <w:rFonts w:ascii="Arial" w:eastAsia="Arial" w:hAnsi="Arial" w:cs="Arial"/>
        </w:rPr>
        <w:t xml:space="preserve">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</w:t>
      </w:r>
      <w:proofErr w:type="spellStart"/>
      <w:r w:rsidRPr="3AEA3B77">
        <w:rPr>
          <w:rFonts w:ascii="Arial" w:eastAsia="Arial" w:hAnsi="Arial" w:cs="Arial"/>
        </w:rPr>
        <w:t>Schengenského</w:t>
      </w:r>
      <w:proofErr w:type="spellEnd"/>
      <w:r w:rsidRPr="3AEA3B77">
        <w:rPr>
          <w:rFonts w:ascii="Arial" w:eastAsia="Arial" w:hAnsi="Arial" w:cs="Arial"/>
        </w:rPr>
        <w:t xml:space="preserve">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</w:t>
      </w:r>
      <w:proofErr w:type="spellStart"/>
      <w:r w:rsidR="00E44542">
        <w:rPr>
          <w:rFonts w:ascii="Arial" w:eastAsia="Arial" w:hAnsi="Arial" w:cs="Arial"/>
        </w:rPr>
        <w:t>j</w:t>
      </w:r>
      <w:proofErr w:type="spellEnd"/>
      <w:r w:rsidR="00E44542">
        <w:rPr>
          <w:rFonts w:ascii="Arial" w:eastAsia="Arial" w:hAnsi="Arial" w:cs="Arial"/>
        </w:rPr>
        <w:t>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</w:t>
      </w:r>
      <w:proofErr w:type="spellStart"/>
      <w:r w:rsidR="00E44542">
        <w:rPr>
          <w:rFonts w:ascii="Arial" w:eastAsia="Arial" w:hAnsi="Arial" w:cs="Arial"/>
        </w:rPr>
        <w:t>j</w:t>
      </w:r>
      <w:proofErr w:type="spellEnd"/>
      <w:r w:rsidR="00E44542">
        <w:rPr>
          <w:rFonts w:ascii="Arial" w:eastAsia="Arial" w:hAnsi="Arial" w:cs="Arial"/>
        </w:rPr>
        <w:t>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Vzhledem k přetrvávající závažné hrozbě pro veřejný pořádek a vnitřní bezpečnost České republiky vyplývající z nepříznivého vývoje epidemiologické situace vláda rozhodla v souladu s čl. 28 odst. 3 </w:t>
      </w:r>
      <w:proofErr w:type="spellStart"/>
      <w:r w:rsidRPr="3AEA3B77">
        <w:rPr>
          <w:rFonts w:ascii="Arial" w:eastAsia="Arial" w:hAnsi="Arial" w:cs="Arial"/>
        </w:rPr>
        <w:t>Schengenského</w:t>
      </w:r>
      <w:proofErr w:type="spellEnd"/>
      <w:r w:rsidRPr="3AEA3B77">
        <w:rPr>
          <w:rFonts w:ascii="Arial" w:eastAsia="Arial" w:hAnsi="Arial" w:cs="Arial"/>
        </w:rPr>
        <w:t xml:space="preserve">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:rsidR="00E44542" w:rsidRPr="007D028D" w:rsidRDefault="00E44542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:rsidR="0004559D" w:rsidRPr="007D028D" w:rsidRDefault="0004559D" w:rsidP="0004559D">
      <w:pPr>
        <w:jc w:val="center"/>
        <w:rPr>
          <w:rFonts w:ascii="Arial" w:hAnsi="Arial" w:cs="Arial"/>
        </w:rPr>
      </w:pPr>
    </w:p>
    <w:p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:rsidR="0004559D" w:rsidRPr="007D028D" w:rsidRDefault="0004559D" w:rsidP="0004559D">
      <w:pPr>
        <w:rPr>
          <w:rFonts w:ascii="Arial" w:hAnsi="Arial" w:cs="Arial"/>
        </w:rPr>
      </w:pPr>
    </w:p>
    <w:p w:rsidR="00B8478C" w:rsidRPr="007D028D" w:rsidRDefault="00B8478C" w:rsidP="0004559D">
      <w:pPr>
        <w:rPr>
          <w:rFonts w:ascii="Arial" w:hAnsi="Arial" w:cs="Arial"/>
        </w:rPr>
      </w:pPr>
    </w:p>
    <w:p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7F" w:rsidRDefault="00E26D7F">
      <w:r>
        <w:separator/>
      </w:r>
    </w:p>
  </w:endnote>
  <w:endnote w:type="continuationSeparator" w:id="0">
    <w:p w:rsidR="00E26D7F" w:rsidRDefault="00E26D7F">
      <w:r>
        <w:continuationSeparator/>
      </w:r>
    </w:p>
  </w:endnote>
  <w:endnote w:type="continuationNotice" w:id="1">
    <w:p w:rsidR="00E26D7F" w:rsidRDefault="00E26D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C92E21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63C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3CD4" w:rsidRDefault="00863C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285254"/>
      <w:docPartObj>
        <w:docPartGallery w:val="Page Numbers (Bottom of Page)"/>
        <w:docPartUnique/>
      </w:docPartObj>
    </w:sdtPr>
    <w:sdtContent>
      <w:p w:rsidR="00394FE3" w:rsidRDefault="00C92E21">
        <w:pPr>
          <w:pStyle w:val="Zpat"/>
          <w:jc w:val="center"/>
        </w:pPr>
        <w:r>
          <w:fldChar w:fldCharType="begin"/>
        </w:r>
        <w:r w:rsidR="00394FE3">
          <w:instrText>PAGE   \* MERGEFORMAT</w:instrText>
        </w:r>
        <w:r>
          <w:fldChar w:fldCharType="separate"/>
        </w:r>
        <w:r w:rsidR="00F74652">
          <w:rPr>
            <w:noProof/>
          </w:rPr>
          <w:t>2</w:t>
        </w:r>
        <w:r>
          <w:fldChar w:fldCharType="end"/>
        </w:r>
      </w:p>
    </w:sdtContent>
  </w:sdt>
  <w:p w:rsidR="00394FE3" w:rsidRDefault="00394F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7F" w:rsidRDefault="00E26D7F">
      <w:r>
        <w:separator/>
      </w:r>
    </w:p>
  </w:footnote>
  <w:footnote w:type="continuationSeparator" w:id="0">
    <w:p w:rsidR="00E26D7F" w:rsidRDefault="00E26D7F">
      <w:r>
        <w:continuationSeparator/>
      </w:r>
    </w:p>
  </w:footnote>
  <w:footnote w:type="continuationNotice" w:id="1">
    <w:p w:rsidR="00E26D7F" w:rsidRDefault="00E26D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92E21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26D7F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7465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217E2-9844-4423-92EC-C0DA2E8B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Starosta</cp:lastModifiedBy>
  <cp:revision>2</cp:revision>
  <cp:lastPrinted>2020-04-02T11:52:00Z</cp:lastPrinted>
  <dcterms:created xsi:type="dcterms:W3CDTF">2020-04-02T12:07:00Z</dcterms:created>
  <dcterms:modified xsi:type="dcterms:W3CDTF">2020-04-02T12:07:00Z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